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specializing in C#, .NET Framework 4.8, SQL Server, and ASP.NET. Proven track record enhancing applications for scalability and performance. Strong expertise in developing responsive web applications and optimizing database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Framework 4.8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prioritizing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scalable backend systems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business stakeholders to gather requirements and deliver solutions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maintain quality standards and best practices in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stored procedures to improve database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workflows for customers,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application issues to ensure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database management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for continuous deployment and integration of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robust testing strategies to ensure high-quality software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optimal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focusing on scalable system designs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rigorous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 tuning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accessible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efforts for major components of the application, focusing on user experience and system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define and execute testing plans for new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gathering user requirements with stakeholders to define project scope.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team-oriented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maintenance and support for existing applications focusing on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data querying to support development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troubleshoot issues and improve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deployment processes, ensuring compliance with established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HTML, CSS, JavaScript, jQuery,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 4.8, ASP.NET, ASP.NET MVC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Debugging, Performance 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Communication</w:t>
      </w:r>
      <w:r>
        <w:rPr>
          <w:rFonts w:asciiTheme="minorHAnsi" w:hAnsiTheme="minorHAnsi" w:cstheme="majorHAnsi"/>
          <w:lang w:val="en-US"/>
        </w:rPr>
        <w:t xml:space="preserve">: Stakeholder engagement, Cross-functional collaboration, Requirements gathering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Application Development</w:t>
      </w:r>
      <w:r>
        <w:rPr>
          <w:rFonts w:asciiTheme="minorHAnsi" w:hAnsiTheme="minorHAnsi" w:cstheme="majorHAnsi"/>
          <w:lang w:val="en-US"/>
        </w:rPr>
        <w:t xml:space="preserve">: Web applications, Backend systems, Scalable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