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of experience specializing in CI/CD, Docker, Python, and automation. Proven ability to improve software delivery processes and streamline developer workflows using cutting-edge AI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design and implementation of a scalable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frequency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build processes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environments, reducing setup time for developers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developer experience and eliminate manual deployment steps.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Partnered with platform teams to enhance visibility into builds, resulting in faster feedback loops for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build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Bazel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standardization and reliability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build metrics, utilizing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issue diagnosis.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onboarding processes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tools, improving new hire productivity by simplifying local development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remove workflow blockers, enabling engineers to focus on delivering high-quality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all changes adhere to best practices for code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workshops to train engineers on new tools and technologies,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CI/CD processes, ensuring clarity and accessibility for all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operated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achieving 95% automation for deployments across various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build tools, enhancing team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the development workflow, improving software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manual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a 40% decrease in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Standardized build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in project setup and resource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Diagnosed and resolved complex delivery issues, providing technical support across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developer experience by streamlining local environments and workflows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npm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strategies to track build and deployment metrics, informing future optimizations.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core developer on critical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container-based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build processes through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version control systems to streamline collaboration among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standards and best practices were maintained across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Completed migration of legacy systems to modern frameworks, boosting system performance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Jenkins, Bazel, Maven, Gradle, npm, Yarn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Cloud</w:t>
      </w:r>
      <w:r>
        <w:rPr>
          <w:rFonts w:asciiTheme="minorHAnsi" w:hAnsiTheme="minorHAnsi" w:cstheme="majorHAnsi"/>
          <w:lang w:val="en-US"/>
        </w:rPr>
        <w:t xml:space="preserve">: Docker,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Bitbucket,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