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Java Engineer with 11+ years in Java enterprise development. Proficient in Java 21, Jakarta EE 10, and Hibernate. Skilled in CI/CD, Docker, and Kubernetes to deliver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 21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Jakarta EE 10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CI/CD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teams for effective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and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JAX-RS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service communication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persistence and implemented enterprise patterns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driving sprint planning and retrospectives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mentored junior developers to uphold high standards of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use of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architecture, enhancing system capacity.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including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solutions to improve system reliability and operational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systems enhancing client services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in large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existing applications, improving portability.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to bolster code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promoted best practices in version control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optimization strategies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and architectural discussions, enhancing overall project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in existing applications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of code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existing features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refactoring outdated code, achieving a 20%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Jakarta EE, JAX-RS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Hibernate,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Database, Apache Avro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Maven, Terraform,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