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designing scalable systems. Proficient in Java, Apache Kafka, MongoDB, and implementing robust CI/CD practices. Passionate about software quality and integration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backend components for over 100 external provider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Dropwizard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increase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A/B testing and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cloud infrastructure performance, ensuring high stability and reliability across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clean, high-quality code and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integration requirements and architect solutions that scale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optimizing backend data processing to enhance integration service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decision-making strategies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solutions for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workflows and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code quality, testing,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sessions to resolve integration issues and optimize performance across multiple data sources.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services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clean code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enhancing system connectivity and integration with external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processes, significantly improving deployment times and reducing system downtime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tools to analyze application performance and troubleshoot potential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practices for data handling,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 planning and reviews to align development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scalable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educational software focusing on reliable data processing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core functionalities, ensuring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system design and integration efforts, emphasizing testing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the team's code quality standards and fostering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effective data structure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in-memory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timelines, ensuring successful integration deployments with minimal disruption to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Dropwizard, Spring Boot,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