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engineer with over 11 years of experience in developing scalable systems. Proficient in Ruby on Rails, Python, PostgreSQL, and leveraging AI tools for accelerated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high-performance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B2B application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AI-assisted development tools to enhance productivity and code quality from inception.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monitor and optimize system performance, reducing latency and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excellence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coding standards and best practices in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for the integration of AI into product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scalability and high availability for customer-critical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uphold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to fortify system architecture as product complexity grew.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proactive system health monitoring to ensure operational efficiency across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functionalities by developing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server responses.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coding, testing,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availability for increased traffic.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services' performance by redesigning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faster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advocating for robust engineering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specific projects that integrated AI features, contributing to increasing product KPIs.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multi-disciplinary teams to define project requirements and deliver timely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design patterns for future reference and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for various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rigorous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 and data manipulation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deploying applications across cloud platforms, increasing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ensuring alignment with business goals and technical feasibility.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RSpec,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