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11+ years of experience in developing robust, scalable systems. Proficient in Python, FastAPI, and data integration with PostgreSQL and Redis. Passionate about enhancing developer workflows through AI-driven tooling and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integrations for AI coding assistants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system performance and reliability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project lifecycles, ensuring code quality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engineering teams to align on best practices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shared knowledge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and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developer tools with AI coding assistants, improving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reviews of coding practices to ensure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collaborative sessions to optimize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practices, proposing actionable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scalable backend systems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high-performance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improving overall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application architecture with cross-functional teams, enhancing feature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through indexing.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development workflows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enhancing team delivery cadence through regular feedback loops.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component upgrades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improved client-server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by implementing shared services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response times through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OpenAI, Claude Code, Cursor,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CI/CD,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