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 and developing scalable systems using Node.js, JavaScript, and TypeScript. Skilled in API development and performance optimization for high-throughput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define system design for major backend projects,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APIs, ensuring smooth data flow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libraries for reusable backend components,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standards for quality and test coverage, achieving 90% code coverage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observability and reducing incident response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iterate on system features, enhancing user satisfaction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API usage and architecture, ensuring clarity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coding and system design,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environment consistency across development and production.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data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and components, collaborating with product teams to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best practices,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code reviews, ensuring high standards in technical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robustness and reducing bugs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messaging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processing,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backend performance, resulting in a 15% decrease in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streamline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smoother rollouts.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improving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optimizing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better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APIs, resolving bugs and implementing new features based on client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align APIs with UI requirements, ensuring cohesive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system capacity by 30%, enhancing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CircleCI,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Eventing</w:t>
      </w:r>
      <w:r>
        <w:rPr>
          <w:rFonts w:asciiTheme="minorHAnsi" w:hAnsiTheme="minorHAnsi" w:cstheme="majorHAnsi"/>
          <w:lang w:val="en-US"/>
        </w:rPr>
        <w:t xml:space="preserve">: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