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Backend Engineer with over 11 years in building impactful systems. Proficient in Python, AWS, API design, and database management. Committed to engineering excellence and collaborative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production use, enhancing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cloud-based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deployment and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develop APIs for </w:t>
      </w:r>
      <w:r>
        <w:rPr>
          <w:rFonts w:asciiTheme="minorHAnsi" w:hAnsiTheme="minorHAnsi" w:cstheme="majorHAnsi"/>
          <w:b/>
          <w:bCs/>
          <w:lang w:val="en-US"/>
        </w:rPr>
        <w:t xml:space="preserve">mobile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improving client interfacing.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backend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 tools, improving code quality and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service-oriented architectures and maintained distributed systems, enhancing overall system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orchestration, deploying applications efficiently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code reviews to ensure adherence to architectural and code quality standards, fostering a collaborative team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Constructed complex relational data models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integrity and access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operations, implementing indexing strategies that improved query performance by over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and evolved existing systems through continuous integration and deployment practices, ensuring timely updates.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framework, integrating with various databases and APIs across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proposing changes for better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teams to define and document API specifications, ensuring smooth integration points.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effective logging and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observability across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integrating automation into CI/CD pipelines, streamlining deployment processes and reducing errors.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various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features for real-time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databases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consistency and uptime for all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functionalities in collaboration with cross-functional teams, focusing on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product launch efforts by ensuring high-quality backend delivery ahead of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code reviews, focusing on reducing technical debt and improving code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enhancing system performance and connectivity for users.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Node.js, Express.js,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Microsoft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JUnit,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ElasticSearch,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