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developing high-performance backend solutions. Proficient in Golang, PostgreSQL, and AWS services, focusing on system scalability and reliability. Passionate about building elegant software for the fantasy sports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robust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scalability for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design and implementation of data ingestion pipelines, integrating both batch and streaming data processing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models and optimized PostgreSQL queries, enhancing application performance and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cloud-native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implement features, conducting design reviews and architectural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practices in code quality, testing, and documentation, fostering a culture of discipline in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API performance and improved developer experience, collaborating on service reliability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testing frameworks, ensuring high test coverage across all backend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knowledge sharing and technical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adoption of microservices architecture, facilitating system scalability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applications, improving system uptime and monitoring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architecture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ETL pipelines for data transformations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ETL solutions with existing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new features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insights on best coding practices and architecture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databases by designing efficient schemas and SQL queries, leading to improved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promoting a culture of quality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minimal downtime and adherence to system performance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contributing to overall product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resolved performance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automated testing initiatives, improving code reliability and reducing bugs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to enhance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that streamlined development processes and reduced manual workloads for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Gorm,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ECS, Lambda,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Kubernetes,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