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Backend Engineer with over 11 years of experience in Node.js, MongoDB, GraphQL, and cloud solutions. Expert in designing scalable systems and optimizing performance in production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scalable backend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efficient </w:t>
      </w:r>
      <w:r>
        <w:rPr>
          <w:rFonts w:asciiTheme="minorHAnsi" w:hAnsiTheme="minorHAnsi" w:cstheme="majorHAnsi"/>
          <w:b/>
          <w:bCs/>
          <w:lang w:val="en-US"/>
        </w:rPr>
        <w:t xml:space="preserve">data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database 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 indexing and query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backend components from design to production in cloud environments such as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reviews, ensuring robust engineering standards and fostering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to deliver high-performance features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technical risks early, proposing scalable solutions for complex backend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development workflows, drove engineering best practices, and mentored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streamline deployment processes and enhance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 and GraphQL APIs, ensuring seamless integration within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technical discussions to influence architecture and technology choices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and standards for backend services, enhancing team knowledge and consistency.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services by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and improving existing feature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on testing strategies and maintaining system reliability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system design and architecture, focusing on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tuning and optimization initiatives, reducing latency and improving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robust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managed database schemas to support new features, balancing normalization and performance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for web applications,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focusing on efficient and reliable data retrieval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indexing strategies for performance boosts.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optimizations, ensuring robust application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integrated new technologies suitable for existing projects, enhancing overall software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system migrations and upgrades, achieving a 30% improvement in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JavaScript,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GraphQL,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NoSQL,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