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Backend Engineer with 11+ years in full-stack application development, specializing in Node.js, TypeScript, and AWS solutions. Proven expertise in designing scalable systems and enhancing operational efficiency across revenue-driven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architecture and lead backend development focused on revenue operations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 team of full-stack engineers, performing code reviews and ensuring adherence to architecture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optimize internal tools and streamline operational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deploy highly resilient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management and customer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skill development and effective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the implementation of billing and pricing systems while ensuring tight integration with the core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API design and integration for seamless connectivity across internal systems and external partners.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internal tools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user experience and operational visibility.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automation scripts to improve team efficiency, focusing on data synchronization and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knowledge sharing sessions to enhance cross-team understanding of technical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 for internal tools supporting revenue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Lead design efforts for new operational platforms and manage feature implementations in collaboration with product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code quality and testing methodologies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of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improved onboarding for internal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with operational platforms, optimizing data flow across sales and support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scalable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performance and reducing downtime during peak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API development, ensuring security and performance standards were met across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database management practices,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 for improved query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client-facing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cloud platforms, ensuring minimal downtime and data integrity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optimizing processes and enhancing security protocols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improving user interaction and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troubleshooting application issues, ensuring quick resolution and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weekly code review processes, supporting knowledge sharing and best practices development within the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Laravel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DynamoDB,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REST, GraphQL, SOAP, Webhooks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GitHub, CircleCI,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