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engineer with over 11 years of experience in designing scalable microservices. Proficient in Java, Python, AWS, and Kafka, focusing on IoT and telemetry systems. Strong background in API design and cloud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backend microservices architecture supporting device telemetry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for API design, enhancing developer experience and system integration of mobile and firmware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data pipelines for high-throughput streams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real-time data processing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CI/CD pipelines to automate deployments on </w:t>
      </w:r>
      <w:r>
        <w:rPr>
          <w:rFonts w:asciiTheme="minorHAnsi" w:hAnsiTheme="minorHAnsi" w:cstheme="majorHAnsi"/>
          <w:b/>
          <w:bCs/>
          <w:lang w:val="en-US"/>
        </w:rPr>
        <w:t xml:space="preserve">AWS 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reduced rollout times and increased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tools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health and performance monitoring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command/control operations with focus on system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ensuring compliance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SLO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 and incident response, enhancing operational readiness for service disruptions.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backend development best practices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maintainable code following test-driven development principles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define and refine user stories related to connected devices.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for monitoring and analytics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improved system health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component-level solutions, ensuring effective API integration for mobile applications using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for backend service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flows through transitions to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 fostering scaling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 for service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firmware teams to refine device feature workflows and API definitions.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improving CI/CD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IoT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infrastructures, transitioning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API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telemetry data management, introducing version control in the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automated testing strategies to validate performance against specifications, achieving a deployment success rate of 98%.</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client-facing solutions by integrating backend services with front-end frameworks.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