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specializing in PostgreSQL, Node.js, and high-performance data architecture. Proven track record of optimizing database systems and leading initiatives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for high-traffic applications, ensuring optimal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implement indexing and partitioning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query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evolve data models that support product features, maintaining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database best practices and code quality standards,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database performance metrics,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pg_stat_statements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version control and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release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adhere to engineering standards with 90% on-schedule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database design and architectural decisions, ensuring clear communication of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performance tuning sessions, identifying bottlenecks and implementing solutions across the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provide technical direction, ensuring high quality of code for scalable backend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and lead projects from conception to release, managing technical execution.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and reliability for multi-tenant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elevating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database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 with the frontend.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shape requirements and architectural direction of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schema optimization leading to a 25% increase in throughput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documentation practices for backend services and database interactions, improving team alignment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 of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queries, leading to reduced latency and enhanced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focusing on backend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handling replication and partitioning requirements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frontend team to ensure seamless data flow and integration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based on user stories and agile methodologies, meeting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troubleshooting and performance monitoring of applications and database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 through effective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quality in each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Sequelize,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New Relic, pg_stat_statements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