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Developer with over 11 years of experience specializing in Node.js, TypeScript, and microservices architecture. Proficient in developing scalable solutions and optimizing performance in financial technology environments, utilizing tools like MySQL, Prisma, and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w:t>
      </w:r>
      <w:r>
        <w:rPr>
          <w:rFonts w:asciiTheme="minorHAnsi" w:hAnsiTheme="minorHAnsi" w:cstheme="majorHAnsi"/>
          <w:b/>
          <w:bCs/>
          <w:lang w:val="en-US"/>
        </w:rPr>
        <w:t xml:space="preserve">Lerna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monorepo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solutions for high-throughput financial data processing, leveraging </w:t>
      </w:r>
      <w:r>
        <w:rPr>
          <w:rFonts w:asciiTheme="minorHAnsi" w:hAnsiTheme="minorHAnsi" w:cstheme="majorHAnsi"/>
          <w:b/>
          <w:bCs/>
          <w:lang w:val="en-US"/>
        </w:rPr>
        <w:t xml:space="preserve">AWS SQS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performance using </w:t>
      </w:r>
      <w:r>
        <w:rPr>
          <w:rFonts w:asciiTheme="minorHAnsi" w:hAnsiTheme="minorHAnsi" w:cstheme="majorHAnsi"/>
          <w:b/>
          <w:bCs/>
          <w:lang w:val="en-US"/>
        </w:rPr>
        <w:t xml:space="preserve">Prisma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Sequelize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reliable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development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API design, maintaining </w:t>
      </w:r>
      <w:r>
        <w:rPr>
          <w:rFonts w:asciiTheme="minorHAnsi" w:hAnsiTheme="minorHAnsi" w:cstheme="majorHAnsi"/>
          <w:b/>
          <w:bCs/>
          <w:lang w:val="en-US"/>
        </w:rPr>
        <w:t xml:space="preserve">OpenAPI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specifications for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CI/CD pipeline improvements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 sessions to enhance code quality and performance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and resolved production issues across distributed services to maintain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message queuing systems using </w:t>
      </w:r>
      <w:r>
        <w:rPr>
          <w:rFonts w:asciiTheme="minorHAnsi" w:hAnsiTheme="minorHAnsi" w:cstheme="majorHAnsi"/>
          <w:b/>
          <w:bCs/>
          <w:lang w:val="en-US"/>
        </w:rPr>
        <w:t xml:space="preserve">BullMQ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data handling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facilitated cross-team collaboration for platform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full-scale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conducted knowledge-sharing sessions on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integration testing to ensure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migrations and optimizations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Sequelize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unit testing frameworks and practices, improving code reliability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providing insight into software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workflows, significantly speeding up deployment cycles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on project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high-traffic applications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with a focus on performance optimization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maintained legacy codebases, ensuring system stability during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unit testing and debugging efforts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existing test suites.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design solutions for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30% improvement in application load time by optimizing backend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NestJS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Prisma, Sequelize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Lerna, Redis, BullMQ</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