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building scalable backend applications using Ruby on Rails, PostgreSQL, and Docker. Proven expertise in designing high-performance systems, mentoring developers, and driving architectural decisions.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for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conducting code reviews and providing technical guidance on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RESTful APIs to support complex business logic and improved data retrieval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reliability by diagnosing performance bottlenecks and optimizing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technical delivery of high-impact projects from conception through deployment, improving user engagement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including Product Managers and Designers, ensuring technical alignment with product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pipelines, automating deployment processes for faster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advocated for best practices in code quality and testing across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rotations, improving incident response and operational reliability of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architectural decisions for the social experience platform, enhancing integration between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observability practices, incorporating logging and metrics into the backend architecture.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assess technical requirements and design scalable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 techniques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background job processing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Sidekiq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efficient handling of asynchronous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performance tuning and troubleshooting, reducing load times and improving overall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providing insights on system improvements and technology choices.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small feature teams to deliver complex features on time, emphasizing effective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/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maintainable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applications, ensuring a seamless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design and query optimization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architectures,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leads on code quality initiatives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code review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bug reports by emphasizing testing and code quality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SQL,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Sidekiq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Minitest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Git,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