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developing applications. Proficient in React, JavaScript, CSS, Python, and cloud platforms including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highly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best practices for client-side and server-side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implement user-friendly interfaces and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back-end systems for client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troubleshooting and code refactoring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technical documentation and user guides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ensure compliance with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monitoring using observability tools.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code for speed and scalability focusing on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hosting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development standards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key features and functionalities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updating APIs for external integrations with varied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specifications and achieve user-friendly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optimization of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monitoring and logging solutions to track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codebase enhancements with a focus on maintainability and reliability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Golang,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HTML, CSS, Streamlit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Databricks,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CI/CD, Codex,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CRUD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