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Programmer with over 11 years of experience in C#, ASP.NET Core, and MSSQL development. Proven expertise in migrating, modernizing, and securing applications with a focus on CI/CD practices and Agile methodologies. Strong advocate for code quality and performance improvements through effective testing and oversight.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 complex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project, ensuring alignment with customer requirements and state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administer, and configure custom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conduct code reviews to enhance quality and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automating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of new features to ensure they meet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Scrum ceremonies and participate in design sessions to drive project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provide training for state personnel on new systems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code refactoring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state IT security policies and confidentiality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weekly status reports to stakeholders, maintaining transparency in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special projects, including data migration and system upgrades, providing analysis and technical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senior developer.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sharing, and improving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methodologies,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diagnosing issues and providing timely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including CI/CD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documentation and training materials for end-users, ensuring clarity and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code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in collaboration with product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streamlined processes for existing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to enhance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and tasks, contributing to successful releases with a focus on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ASP.NET Core,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