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over 11 years of experience in designing, building, and maintaining web-based applications and data systems. Proficient in .NET, Azure, DevOps, and Agile methodologies, focusing on security and performance in public health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web-based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public health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for the </w:t>
      </w:r>
      <w:r>
        <w:rPr>
          <w:rFonts w:asciiTheme="minorHAnsi" w:hAnsiTheme="minorHAnsi" w:cstheme="majorHAnsi"/>
          <w:b/>
          <w:bCs/>
          <w:lang w:val="en-US"/>
        </w:rPr>
        <w:t xml:space="preserve">WAHEALTH Real-Time Bed Tracking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system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DevOps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complex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 across state agencies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security controls and coding standards ensuring compliance with state and federal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secure coding practices and efficient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coordinate system implementations maintaining project timelines and progress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analyses to resolve complex issues, driving system improvements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deliver features addressing public health data monitoring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ensuring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such as Scrum for team projects enhancing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behavior-driven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major initiatives, including system integrations with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enhanced data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improving team skillsets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 and enhancing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to support application features, enhancing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set technical standards for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enrich application functionalities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transition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understand user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improving team efficiency and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ETL,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PowerShell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