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AI/Machine Learning Engineer with over 11 years of professional experience. Proficient in Python, ML, NLP, Kubernetes, and Docker. Committed to delivering innovative solutions and scalable ML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senior leadership to deliver impactful AI solutions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designs for ML pipelines, maintaining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test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focusing on user-centric features and ease of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reviews, ensuring adherence to quality standards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existing features, monitoring system performance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production-ready code, focusing on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technical decisions and product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transfer sessions with stakeholders to demystify ML concepts.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ML model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by optimizing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through automated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enhance team collaboration and code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database management and utility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performance tuning of business-critical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legacy systems, resulting in improved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 to continually improve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R,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MySQL,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Airflow, Jupyter, Kafka,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Specific</w:t>
      </w:r>
      <w:r>
        <w:rPr>
          <w:rFonts w:asciiTheme="minorHAnsi" w:hAnsiTheme="minorHAnsi" w:cstheme="majorHAnsi"/>
          <w:lang w:val="en-US"/>
        </w:rPr>
        <w:t xml:space="preserve">: Natural Language Processing, Machine Learning Pipelines, Recommender Systems, Computer Vision, LLM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