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engineer with over 11 years in AI systems, specializing in large language models, generative simulation, and autonomous agents. Expert in building robust data pipelines and collaborative APIs, leveraging tools like Python, TensorFlow, and Docker.</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build AI systems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simulating multimodal large language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robust data pipelines utilizing </w:t>
      </w:r>
      <w:r>
        <w:rPr>
          <w:rFonts w:asciiTheme="minorHAnsi" w:hAnsiTheme="minorHAnsi" w:cstheme="majorHAnsi"/>
          <w:b/>
          <w:bCs/>
          <w:lang w:val="en-US"/>
        </w:rPr>
        <w:t xml:space="preserve">Apache 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training generative models and automated agents.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API development for seamless integration with simulation environments using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innovation in generative simulation by translating research into production-ready systems with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cross-team collaborations on advanced AI projects focused on </w:t>
      </w:r>
      <w:r>
        <w:rPr>
          <w:rFonts w:asciiTheme="minorHAnsi" w:hAnsiTheme="minorHAnsi" w:cstheme="majorHAnsi"/>
          <w:b/>
          <w:bCs/>
          <w:lang w:val="en-US"/>
        </w:rPr>
        <w:t xml:space="preserve">autonomous agents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generative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architecture decisions and platform ownership, ensuring high system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promoting best practices in code quality and testing using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performance monitoring and observability using </w:t>
      </w:r>
      <w:r>
        <w:rPr>
          <w:rFonts w:asciiTheme="minorHAnsi" w:hAnsiTheme="minorHAnsi" w:cstheme="majorHAnsi"/>
          <w:b/>
          <w:bCs/>
          <w:lang w:val="en-US"/>
        </w:rPr>
        <w:t xml:space="preserve">AWS 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significantly to the design of GUIs and simulation tools integrated with physics engines.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Wrangle high-quality datasets for model training, ensuring diversity and relevance in simulated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current with advancements in AI and simulation technologies to maintain competitive edge.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features for interactive design tools with </w:t>
      </w:r>
      <w:r>
        <w:rPr>
          <w:rFonts w:asciiTheme="minorHAnsi" w:eastAsia="Times New Roman" w:hAnsiTheme="minorHAnsi" w:cs="Times New Roman"/>
          <w:b/>
          <w:bCs/>
          <w:lang w:val="en-US"/>
        </w:rPr>
        <w:t xml:space="preserve">Unity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Unreal Engine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GUI automation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systems for </w:t>
      </w:r>
      <w:r>
        <w:rPr>
          <w:rFonts w:asciiTheme="minorHAnsi" w:eastAsia="Times New Roman" w:hAnsiTheme="minorHAnsi" w:cs="Times New Roman"/>
          <w:b/>
          <w:bCs/>
          <w:lang w:val="en-US"/>
        </w:rPr>
        <w:t xml:space="preserve">data preprocessing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analysis, improving efficiencies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build APIs for integrating </w:t>
      </w:r>
      <w:r>
        <w:rPr>
          <w:rFonts w:asciiTheme="minorHAnsi" w:eastAsia="Times New Roman" w:hAnsiTheme="minorHAnsi" w:cs="Times New Roman"/>
          <w:b/>
          <w:bCs/>
          <w:lang w:val="en-US"/>
        </w:rPr>
        <w:t xml:space="preserve">generative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existing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legacy systems with automated testing frameworks to ensure stability during new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reviews, contributing to the overall design and efficiency of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training materials for emerging technologies and frameworks used in the organization.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and implemented new technologies to improve project delivery timelines by 20%.</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functionalities for AI projects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driving project completion.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processes, delivering features on schedule through team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migration strategies, ensuring seamless transition to new architectures.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legacy systems maintenance, troubleshooting issues related to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unit tests and integration tests to validate functionality prior to 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application performance, resulting in 15% faster processing of data-driven tasks.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C++, JavaScript, TypeScript,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ML Technologies</w:t>
      </w:r>
      <w:r>
        <w:rPr>
          <w:rFonts w:asciiTheme="minorHAnsi" w:hAnsiTheme="minorHAnsi" w:cstheme="majorHAnsi"/>
          <w:lang w:val="en-US"/>
        </w:rPr>
        <w:t xml:space="preserve">: TensorFlow, PyTorch, Keras, Scikit-learn, OpenAI 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 Jenkins,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Simulation &amp; Design Tools</w:t>
      </w:r>
      <w:r>
        <w:rPr>
          <w:rFonts w:asciiTheme="minorHAnsi" w:hAnsiTheme="minorHAnsi" w:cstheme="majorHAnsi"/>
          <w:lang w:val="en-US"/>
        </w:rPr>
        <w:t xml:space="preserve">: Unity, Unreal Engine, Simulink, MATLAB, CAD software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Apache Kafka, Apache Spark, ETL, Data Lakes, BigQuery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Frameworks</w:t>
      </w:r>
      <w:r>
        <w:rPr>
          <w:rFonts w:asciiTheme="minorHAnsi" w:hAnsiTheme="minorHAnsi" w:cstheme="majorHAnsi"/>
          <w:lang w:val="en-US"/>
        </w:rPr>
        <w:t xml:space="preserve">: RESTful APIs, GraphQL, Flask, FastAPI, Django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