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 Engineer with over 11 years of experience designing and implementing robust Generative AI solutions. Proficient in Python, LangChain, GCP, and RAG pipelines, driving performance optimization and maintenance of scalable architectures.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end-to-end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LangChain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LlamaIndex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advanced </w:t>
      </w:r>
      <w:r>
        <w:rPr>
          <w:rFonts w:asciiTheme="minorHAnsi" w:hAnsiTheme="minorHAnsi" w:cstheme="majorHAnsi"/>
          <w:b/>
          <w:bCs/>
          <w:lang w:val="en-US"/>
        </w:rPr>
        <w:t xml:space="preserve">RAG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optimizing search systems with </w:t>
      </w:r>
      <w:r>
        <w:rPr>
          <w:rFonts w:asciiTheme="minorHAnsi" w:hAnsiTheme="minorHAnsi" w:cstheme="majorHAnsi"/>
          <w:b/>
          <w:bCs/>
          <w:lang w:val="en-US"/>
        </w:rPr>
        <w:t xml:space="preserve">Vector Databases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 Vector 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model fine-tuning efforts for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domain-specific performance improvements, utilizing state-of-the-art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client requirements into scalable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ensuring efficient model deployment, monitoring, and continuous enhancement.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agentic workflows to automate complex reasoning tasks, enhancing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to uphold quality and performance standards in deployed AI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Semantic 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into applications, improving information retrieval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AI development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technical documentation for AI features for internal and client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researched emerging technologies to innovate and enhance existing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enhanced feature components for </w:t>
      </w:r>
      <w:r>
        <w:rPr>
          <w:rFonts w:asciiTheme="minorHAnsi" w:eastAsia="Times New Roman" w:hAnsiTheme="minorHAnsi" w:cs="Times New Roman"/>
          <w:b/>
          <w:bCs/>
          <w:lang w:val="en-US"/>
        </w:rPr>
        <w:t xml:space="preserve">Generative 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LangChain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 design and </w:t>
      </w:r>
      <w:r>
        <w:rPr>
          <w:rFonts w:asciiTheme="minorHAnsi" w:eastAsia="Times New Roman" w:hAnsiTheme="minorHAnsi" w:cs="Times New Roman"/>
          <w:b/>
          <w:bCs/>
          <w:lang w:val="en-US"/>
        </w:rPr>
        <w:t xml:space="preserve">MLOps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requirements and suggest innovative features in AI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processes leading to more efficient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and service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testing protocols ensuring quality and performance of AI models.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integration of </w:t>
      </w:r>
      <w:r>
        <w:rPr>
          <w:rFonts w:asciiTheme="minorHAnsi" w:eastAsia="Times New Roman" w:hAnsiTheme="minorHAnsi" w:cs="Times New Roman"/>
          <w:b/>
          <w:bCs/>
          <w:lang w:val="en-US"/>
        </w:rPr>
        <w:t xml:space="preserve">Vector 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w:t>
      </w:r>
      <w:r>
        <w:rPr>
          <w:rFonts w:asciiTheme="minorHAnsi" w:eastAsia="Times New Roman" w:hAnsiTheme="minorHAnsi" w:cs="Times New Roman"/>
          <w:b/>
          <w:bCs/>
          <w:lang w:val="en-US"/>
        </w:rPr>
        <w:t xml:space="preserve">semantic 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cost management strategies for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on </w:t>
      </w:r>
      <w:r>
        <w:rPr>
          <w:rFonts w:asciiTheme="minorHAnsi" w:eastAsia="Times New Roman" w:hAnsiTheme="minorHAnsi" w:cs="Times New Roman"/>
          <w:b/>
          <w:bCs/>
          <w:lang w:val="en-US"/>
        </w:rPr>
        <w:t xml:space="preserve">Google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and architecture for team knowledge sharing.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products focusing on data processing and model training.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deployment processes for core functionalities, collaborating with DevOps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high standards of </w:t>
      </w:r>
      <w:r>
        <w:rPr>
          <w:rFonts w:asciiTheme="minorHAnsi" w:eastAsia="Times New Roman" w:hAnsiTheme="minorHAnsi" w:cs="Times New Roman"/>
          <w:b/>
          <w:bCs/>
          <w:lang w:val="en-US"/>
        </w:rPr>
        <w:t xml:space="preserve">code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while planning migrations to updated frameworks and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on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identifying areas for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as part of a team to improve system efficiency, leading to 20% lower processing times.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AI/ML Frameworks</w:t>
      </w:r>
      <w:r>
        <w:rPr>
          <w:rFonts w:asciiTheme="minorHAnsi" w:hAnsiTheme="minorHAnsi" w:cstheme="majorHAnsi"/>
          <w:lang w:val="en-US"/>
        </w:rPr>
        <w:t xml:space="preserve">: Google Gemini, GPT-4, LLaMA, LangChain, LlamaIndex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Vertex AI, GCP Vector 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Databases</w:t>
      </w:r>
      <w:r>
        <w:rPr>
          <w:rFonts w:asciiTheme="minorHAnsi" w:hAnsiTheme="minorHAnsi" w:cstheme="majorHAnsi"/>
          <w:lang w:val="en-US"/>
        </w:rPr>
        <w:t xml:space="preserve">: Vector Databases, Semantic Search, pgvector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MLOps, Continuous Integration, Code Quality, Test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Deep Learning, Fine-tuning, Prompt Engineering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