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Developer with 11+ years of experience integrating AI technologies into production systems. Proficient in Python, React, NodeJS, AWS, and ML frameworks such as TensorFlow. Proven track record of delivering innovative and efficient solutions to enhance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AI-driven features leveraging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experiences in visual science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for core product enhancements, ensuring scalability and maintainability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cross-team collaboration with product managers and designers to align on AI integration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Rapidly prototype new functionalities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transforming innovative concepts into robust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adherence to code quality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AI-focused project methodologies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modern LLMs for developing intelligent recommendations and optimizing data visualization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Experiment with new AI models, pushing the boundaries of product capabilities and enhancing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data-driven decision-making by analyzing user interaction metrics and making iterative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comprehensive documentation of system architecture and feature specifications for future reference.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educational tools for learner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technical design of key features, marrying user needs with advanced technology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coding and project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back-end systems, optimizing resource allocation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ensuring robust data retrieval and storage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create intuitive interfaces that facilitate user understanding of complex concepts.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increase the reliability of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realized modular APIs to support multi-platform data interchange and feature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interactive platforms with a focus on backend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migrations and system optimizations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user access to educational resources.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cross-functional teams in delivering software solutions tailored to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advocating for performance improvements and maintainable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feature rollouts for multiple products, enhancing user engagement and satisfaction satisfaction metrics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TensorFlow, PyTorch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