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enterprise application development. Proficient in designing and scaling systems using .NET, C#, and Microsoft Azure, while leading architectural initiatives in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cloud-native backend services and APIs to support robotic automation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distributed systems, improving integration with hardware automation through innovative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effectively across teams to align software architecture with hardware engineering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system performance enhancements,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features to ensure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overall code quality by enforcing coding standards and conducting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professional development via workshops and tech meetups to stay current with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APIs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cloud services effectively within automation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standards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discussions for new features and enhancements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ensure system reliability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contributing to back-end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focusing on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software increments on schedule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decisions to support team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processing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