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.NET Developer with over 11 years of expertise in software design, development, and system maintenance. Proficient in C#, AWS, Git, Containerization, and T-SQL. Adept at delivering scalable solutions in high-paced environments, focusing on code quality and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enhanced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applications,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design and deliver high-impact features for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pipelines, reducing deployment times by integrating automated tests and code quality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prototypes and conducted performance evaluations on newly developed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live system data to troubleshoot issues, ensuring high availability and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discussions, aligning project goals with technical capabilities for robust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optimized database interactions for increased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legacy system modernization efforts, transitioning to contemporary design patterns and technology.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user-driven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best practices in software engineering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electronic data interchange (EDI) focusing on medical claims using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server-side development processes,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performance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strategies, improving deployment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refine system architecture, enhancing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procedures and optimized queries for better database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projects, minimizing downtime and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individual contributions in backend development,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high-quality software releases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coding standards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reliability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Containerization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DevOps,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Design &amp; Engineering</w:t>
      </w:r>
      <w:r>
        <w:rPr>
          <w:rFonts w:asciiTheme="minorHAnsi" w:hAnsiTheme="minorHAnsi" w:cstheme="majorHAnsi"/>
          <w:lang w:val="en-US"/>
        </w:rPr>
        <w:t xml:space="preserve">: System Design, Prototyping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