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Security Engineer with 11+ years of experience in AWS, observability tools, and vulnerability management. Expertise in defining security posture and incident response in blockchain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Relay's security posture, focusing on comprehensive monitoring and threat modeling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vulnerability management initiatives, enhancing risk exposure through strategy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PagerDuty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 security enhancements with automated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Map Relay's attack surface; conduct regular audits using tools for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access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observability for cloud-based infrastructure, including dashboards and alerting systems via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SLOs; set standards for availability and performance metrics in collaboration with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processes from triage to postmortem analysis using a structured approach to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security awareness and reliability practices, deeply embedding them into team culture and workflows using training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Relay for customer security reviews,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certifications and other relevant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the security posture through proactive identification and management of risks related to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security practices meet the requirements of blockchain technology and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infrastructure security through improved access control and secrets management while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vulnerability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to enhance platform monitoring; specifically 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SLOs that improved system performance and reliability, aligning with business objectives through detailed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compliance readiness by preparing documentation and supporting audits for security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CI/CD processes, ensuring fast and secure delivery of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and recovery strategies, supporting efforts to enhance system reliability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security incidents through proactive risk assessments and implementations.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features and conducted vulnerability assessments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secure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efficacy and reducing downtime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network security protocols to safeguard client data during transactions and internal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observability tools for monitoring performance in production environments, specifically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reliability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ensuring scalability and security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coding standards and security checks, resulting in a successful project delivery with no major vulnerabilities.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Vulnerability Management, Access Control, Secrets Management, Network Security, Incident Response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PagerDuty, Monitoring, Alerting, Dashboards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SOC 2, Compliance Readiness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Tools &amp; Technologies</w:t>
      </w:r>
      <w:r>
        <w:rPr>
          <w:rFonts w:asciiTheme="minorHAnsi" w:hAnsiTheme="minorHAnsi" w:cstheme="majorHAnsi"/>
          <w:lang w:val="en-US"/>
        </w:rPr>
        <w:t xml:space="preserve">: Blockchain, Cryptography, Smart Contracts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