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Salesforce Developer with over 11 years in application development, specializing in Apex, Lightning Web Components, and JavaScript ES6+. Proven track record in delivering innovative, scalable solutions while effectively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leading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improved user experience and maintained code quality through thorough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Sales, Marketing, and Service teams, ensuring successful integration and deployment of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optimizing continuous deployment via </w:t>
      </w:r>
      <w:r>
        <w:rPr>
          <w:rFonts w:asciiTheme="minorHAnsi" w:hAnsiTheme="minorHAnsi" w:cstheme="majorHAnsi"/>
          <w:b/>
          <w:bCs/>
          <w:lang w:val="en-US"/>
        </w:rPr>
        <w:t xml:space="preserve">Salesforce DX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managing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Gathered and documented functional requirements, prioritizing scalability and maintainability in application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 ES6+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Salesforce Lightning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engagement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 suites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ApexMocks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of system updates and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mentoring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LWC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support and production issues, driving solutions for enhancements and user feedback with a focus 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secure coding principles and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during development to protect organizational data and user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technical specifications and project deliverables, ensuring clarity and compliance with organizational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architecture and cross-team collaboration for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promoting knowledge sharing and skill enhancement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Lightning Web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new features and improve platform capabilities while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governor limits.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CLI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release processes and improve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participating in project cycles from ideation through deployment and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visibility and workflow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and production metrics to prioritize improvements and optimize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comprehensive test plans to maintain high-quality standards across product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and timely delivery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systems, responding to production issues and ensuring minimal downtime for high-traffic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innovative solutions aligned with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integrating existing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and data management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Aura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the end-user experience, focusing on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by achieving targeted development timelines while consistently delivering solutions on budget.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JavaScript, TypeScript, 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 Web Components, Aura Components, Salesforce 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Salesforce DX, Git,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ApexMocks,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APIs, OAuth, Salesforce Connect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