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Salesforce Developer with 11+ years in engineering. Expertise in designing, coding, and deploying solutions using Salesforce Lightning, Apex, and Visualforce. Proven track record in developing scalable applications and optimizing workflows for financial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Salesforce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Visualforce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experiences and meet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implementations, ensuring compliance with best practices and integration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enterprise projects,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Lightning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third-party services to streamline processes and improve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Lightning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performance and usability of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skill development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optimization sessions, enhancing code quality and maintainability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implementing efficient CI/CD pipelines for continuous delivery of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insightful reporting, meeting diverse stakeholder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technical issues for end users, documenting solutions and facilitating improved support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Scrum ceremonies, promoting collaboration and timely delivery of user stories in a two-week sprint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Remained updated on technology trends and vendor roadmaps, leveraging new features to enhance application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Salesforce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service delivery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define and implement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user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guiding them in scalable application development and optimizing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developed solutions, including integration processes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external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sprint planning sessions, ensuring alignment of projects with business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integrating third-party services, enhancing overall system capabilities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modeling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efficient storage and retrieval processes for larger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clean and transform data for reporting purposes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system integrations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custom Salesforce applications, focusing 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conducting testing and validation of Salesforce features, improving overall system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Salesforce applications, enhancing performance and user experience through code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to troubleshoot and resolve application issues, ensuring minimal disruption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knowledge sharing sessions, fostering a collaborative learning environment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Salesforce Lightning, Visualforce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Force.com IDE, Maven,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Apex Test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RESTful APIs, SOAP Web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