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SaaS Health IT Developer with over 11 years of experience in designing scalable, secure SaaS applications. Proficient in Python, Java, AWS, C#, and Docker with a strong background in health IT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architects to design new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products, ensuring scalability and security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legacy systems for modernization opportunities, migrating to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clean, efficient code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new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efficient software delivery and version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and APIs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debug issues, and ensure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documentation on new technologies for users and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customer inquiries, providing technical assistance for </w:t>
      </w:r>
      <w:r>
        <w:rPr>
          <w:rFonts w:asciiTheme="minorHAnsi" w:hAnsiTheme="minorHAnsi" w:cstheme="majorHAnsi"/>
          <w:b/>
          <w:bCs/>
          <w:lang w:val="en-US"/>
        </w:rPr>
        <w:t xml:space="preserve">C/NET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software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architectural decisions on database optimization for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junior developers on best practices and tools in </w:t>
      </w:r>
      <w:r>
        <w:rPr>
          <w:rFonts w:asciiTheme="minorHAnsi" w:hAnsiTheme="minorHAnsi" w:cstheme="majorHAnsi"/>
          <w:b/>
          <w:bCs/>
          <w:lang w:val="en-US"/>
        </w:rPr>
        <w:t xml:space="preserve">SaaS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ensure adherence to technical standards and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for end 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to define project requirements and deliver scalable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front-end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 and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24/7 uptime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creating, deploying, and managing containers, streamlining development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with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functionality for health IT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from legacy systems to modern cloud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maintaining high standards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and user manuals for developed software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load time by 25% through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React, Flask,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SQLite,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Jira, Trello, Postman, Swagger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Mocha,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