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SQL Developer with over 11 years of experience specializing in Microsoft SQL Server, SSIS, SSRS, and SSAS. Proven track record in performance tuning, database maintenance, and analytics supporting financial services and insurance sectors.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w:t>
      </w:r>
      <w:r>
        <w:rPr>
          <w:rFonts w:asciiTheme="minorHAnsi" w:hAnsiTheme="minorHAnsi" w:cstheme="majorHAnsi"/>
          <w:b/>
          <w:bCs/>
          <w:lang w:val="en-US"/>
        </w:rPr>
        <w:t xml:space="preserve">SSIS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packages for data integration and transformation, enhancing ETL processes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w:t>
      </w:r>
      <w:r>
        <w:rPr>
          <w:rFonts w:asciiTheme="minorHAnsi" w:hAnsiTheme="minorHAnsi" w:cstheme="majorHAnsi"/>
          <w:b/>
          <w:bCs/>
          <w:lang w:val="en-US"/>
        </w:rPr>
        <w:t xml:space="preserve">SSRS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reports for performance metrics, ensuring timely decision-making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instances, conducting maintenance and performance tuning to achieve optimal query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design and implement </w:t>
      </w:r>
      <w:r>
        <w:rPr>
          <w:rFonts w:asciiTheme="minorHAnsi" w:hAnsiTheme="minorHAnsi" w:cstheme="majorHAnsi"/>
          <w:b/>
          <w:bCs/>
          <w:lang w:val="en-US"/>
        </w:rPr>
        <w:t xml:space="preserve">SSAS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robust data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load scripts, ensuring adherence to client specifications through timely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root cause analysis on query performance issues, improving application response time for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tools to track SQL job performance and troubleshoot integration service packages.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compliance with best practices in database architecture and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T-SQL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database optimization techniques, fostering a collaborative learning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to document and maintain database schema changes for regulatory compliance and team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strategic planning sessions to drive the adoption of analytics tools like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complex </w:t>
      </w:r>
      <w:r>
        <w:rPr>
          <w:rFonts w:asciiTheme="minorHAnsi" w:eastAsia="Times New Roman" w:hAnsiTheme="minorHAnsi" w:cs="Times New Roman"/>
          <w:b/>
          <w:bCs/>
          <w:lang w:val="en-US"/>
        </w:rPr>
        <w:t xml:space="preserve">Stored Procedures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reporting processes and enhance data retrieval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data models for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dashboards, providing actionable insights to business units.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on </w:t>
      </w:r>
      <w:r>
        <w:rPr>
          <w:rFonts w:asciiTheme="minorHAnsi" w:eastAsia="Times New Roman" w:hAnsiTheme="minorHAnsi" w:cs="Times New Roman"/>
          <w:b/>
          <w:bCs/>
          <w:lang w:val="en-US"/>
        </w:rPr>
        <w:t xml:space="preserve">T-SQL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efficient database querying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database migrations and upgrades while ensuring minimal downtime and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systems analysts to gather requirements for new reporting tools and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queries and indexes to reduce latency in database operations, significantly improving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project planning and status meetings, providing updates on database development progress.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for database enhancements and analytical solutions, ensuring system integrity.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w:t>
      </w:r>
      <w:r>
        <w:rPr>
          <w:rFonts w:asciiTheme="minorHAnsi" w:eastAsia="Times New Roman" w:hAnsiTheme="minorHAnsi" w:cs="Times New Roman"/>
          <w:b/>
          <w:bCs/>
          <w:lang w:val="en-US"/>
        </w:rPr>
        <w:t xml:space="preserve">Stored Procedures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functions to support project-specific requirements within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integrity through regular performance monitoring and troubleshooting of existing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migration initiatives, upgrading legacy systems to robust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versions.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reports using </w:t>
      </w:r>
      <w:r>
        <w:rPr>
          <w:rFonts w:asciiTheme="minorHAnsi" w:eastAsia="Times New Roman" w:hAnsiTheme="minorHAnsi" w:cs="Times New Roman"/>
          <w:b/>
          <w:bCs/>
          <w:lang w:val="en-US"/>
        </w:rPr>
        <w:t xml:space="preserve">SSRS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key decision-making processes for management and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cleansing activities to improve overall data quality and reporting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user queries and troubleshooting for database-related issues, ensuring timely resolution.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SQL Server 2012, Microsoft SQL Server 2016, Microsoft SQL Server 2022, SSIS, SSRS, SSAS, Stored Procedures, Views, Data Analysis Expressions (DAX),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Database Architecture, ETL Development, Data Modeling, Performance Tuning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SQL Server Management Studio (SSMS), Visual Studio, Power BI Desktop, Integration 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&amp; Visualization</w:t>
      </w:r>
      <w:r>
        <w:rPr>
          <w:rFonts w:asciiTheme="minorHAnsi" w:hAnsiTheme="minorHAnsi" w:cstheme="majorHAnsi"/>
          <w:lang w:val="en-US"/>
        </w:rPr>
        <w:t xml:space="preserve">: Reporting Services, Power 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Code Review, Performance Monitoring, Agile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