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Web Developer with over 11 years of experience in Ruby on Rails, JavaScript, and CSS. Proven expertise in enhancing platform functionality and maintaining system integrity. Committed to delivering high-quality code while implementing best practices in DevOps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ownership of the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at iOPEX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features in </w:t>
      </w:r>
      <w:r>
        <w:rPr>
          <w:rFonts w:asciiTheme="minorHAnsi" w:hAnsiTheme="minorHAnsi" w:cstheme="majorHAnsi"/>
          <w:b/>
          <w:bCs/>
          <w:lang w:val="en-US"/>
        </w:rPr>
        <w:t xml:space="preserve">Decidim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usability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application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spam prevention features to automate account management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Upgraded existing features for enhanced usability, including the </w:t>
      </w:r>
      <w:r>
        <w:rPr>
          <w:rFonts w:asciiTheme="minorHAnsi" w:hAnsiTheme="minorHAnsi" w:cstheme="majorHAnsi"/>
          <w:b/>
          <w:bCs/>
          <w:lang w:val="en-US"/>
        </w:rPr>
        <w:t xml:space="preserve">Term Customizer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nomenclature rules to streamline translation sets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bugs and improved code quality, enhancing user experience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management and application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 sets and code quality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and designers to implement efficient design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application infrastructure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Performing version control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facilitating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processes to enhance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critical issues affecting software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testing to ensure robust functionality of new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core features and contributed to system maintenance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elevating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efforts, identifying bugs in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developers to enhance project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user approval rate of 90% for features delivered over the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CSS,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