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professional with over 11 years experience in automation and monitoring architectures. Proficient in Dynatrace, Ansible, and agile methodologies. Expert in deployment automation and stakeholder engagement for large enterprises.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for monitoring applications, aligning with business digital transformation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speed and reliability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crafting agile stories and sprint backlog planning for automation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stakeholder engagement, navigating complex enterprise environments and ensuring alignment on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project transparency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automation packages, establishing testing and deployment frameworks to ensure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promoting best practices in deployment automation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streamlining deployments and improving time to market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designs and decisions to executive leadership, gaining buy-in for key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monitoring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hands-on implementation of automation and monitoring solutions, bridging the gap between design and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automation deployment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Dynatrace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agile methodologies and project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design reviews, collaborating with stakeholders to gather requirements and ensure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CI/CD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requests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Reported on project status and progress to stakeholders, maintaining clear communication throughout the project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new processes and frameworks, improving team onboarding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enabling consistent development and deployment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and system maintenance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architectures, improving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deliver software under tight deadlines,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testing phases, utilizing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performance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architectures and processes to support team knowledge and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10% reduction in downtime through proactive system monitoring and issue resolution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Ansible, Dynatrace, ServiceNow,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