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Controls Quality Engineer with over 11 years in implementing Building Management Systems (BMS), Electrical Power Monitoring Systems (EPMS), and SCADA. Proficient in PLC programming, project management, and quality assurance to ensure high standards in data center construction and operations.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implementation of </w:t>
      </w:r>
      <w:r>
        <w:rPr>
          <w:rFonts w:asciiTheme="minorHAnsi" w:hAnsiTheme="minorHAnsi" w:cstheme="majorHAnsi"/>
          <w:b/>
          <w:bCs/>
          <w:lang w:val="en-US"/>
        </w:rPr>
        <w:t xml:space="preserve">BMS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EPMS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major data center projects, ensuring compliance with QTS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vendor performance and manage escalated quality assurance issues from project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multi-stakeholder project meetings to align on status, risks, and next steps.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inspections on </w:t>
      </w:r>
      <w:r>
        <w:rPr>
          <w:rFonts w:asciiTheme="minorHAnsi" w:hAnsiTheme="minorHAnsi" w:cstheme="majorHAnsi"/>
          <w:b/>
          <w:bCs/>
          <w:lang w:val="en-US"/>
        </w:rPr>
        <w:t xml:space="preserve">BMS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to validate installation quality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standardization of controls across multiple projects, aligning with QTS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on-site commissioning, including vendor calibrations and functional testing of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documentation and issue tracking processes for controls-related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mitigate risks in controls architecture concerning system redundancy.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designs and project adherence to specifications for electrical and controls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creation of logical schedules for controls-related activities across construction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quality audits of factory-installed equipment and commissioning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programming and design of </w:t>
      </w:r>
      <w:r>
        <w:rPr>
          <w:rFonts w:asciiTheme="minorHAnsi" w:eastAsia="Times New Roman" w:hAnsiTheme="minorHAnsi" w:cs="Times New Roman"/>
          <w:b/>
          <w:bCs/>
          <w:lang w:val="en-US"/>
        </w:rPr>
        <w:t xml:space="preserve">HVAC control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EPMS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center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w:t>
      </w:r>
      <w:r>
        <w:rPr>
          <w:rFonts w:asciiTheme="minorHAnsi" w:eastAsia="Times New Roman" w:hAnsiTheme="minorHAnsi" w:cs="Times New Roman"/>
          <w:b/>
          <w:bCs/>
          <w:lang w:val="en-US"/>
        </w:rPr>
        <w:t xml:space="preserve">BMS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and project management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contractors to assess project compliance against revisions and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attaining quality benchmarks through system inspections and audits.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risk assessment initiatives to identify potential points of failure within controls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and managed RFIs to ensure timely resolution of project hurdles.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internal reviews on performance standards for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streamline controls system deployments and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data center automation and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successful project delivery in fast-paced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project-level quality standards and inspection processes for controls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installation consistency by auditing work completed by contractors and vendors.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and resolved installation issues through effective documentation and management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and commissioning activities for </w:t>
      </w:r>
      <w:r>
        <w:rPr>
          <w:rFonts w:asciiTheme="minorHAnsi" w:eastAsia="Times New Roman" w:hAnsiTheme="minorHAnsi" w:cs="Times New Roman"/>
          <w:b/>
          <w:bCs/>
          <w:lang w:val="en-US"/>
        </w:rPr>
        <w:t xml:space="preserve">BMS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across multiple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PLC,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SCADA, BMS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Autodesk, CxAlloy, Procore,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CI/CD,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PMP, Agile, Scrum, Lean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 &amp; Testing</w:t>
      </w:r>
      <w:r>
        <w:rPr>
          <w:rFonts w:asciiTheme="minorHAnsi" w:hAnsiTheme="minorHAnsi" w:cstheme="majorHAnsi"/>
          <w:lang w:val="en-US"/>
        </w:rPr>
        <w:t xml:space="preserve">: Quality Assurance, Testing, Inspection, Issue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