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Full Stack Developer with over 11 years of experience in React, React Native, and REST APIs. Experienced in mobile and web application development, leading architecture decisions and ensuring code quality through testing and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development of scalable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RESTful APIs for robust data handling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code quality and performance through automated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product functionality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quality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web applications for improved load times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local development and production environments for better consistency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shape development strategies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independently to troubleshoot production issues, ensuring minimal disruption to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mobile applications with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code reviews and provided constructive feedback to improve team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state management solutions in applications using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RESTful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with various database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enhancing user interface using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researched emerging technologies to continually improve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development practices and participated in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full-stack solutions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building modular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 designers to ensure alignment on application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to discuss project progress and blockers.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legacy systems to modern web frameworks, improving application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resolving over 20 bug fixes, improving overall application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HTML5, CSS3,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Node.js, Express,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React Native, iOS Development, Android Development, Mobile UX/UI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Data</w:t>
      </w:r>
      <w:r>
        <w:rPr>
          <w:rFonts w:asciiTheme="minorHAnsi" w:hAnsiTheme="minorHAnsi" w:cstheme="majorHAnsi"/>
          <w:lang w:val="en-US"/>
        </w:rPr>
        <w:t xml:space="preserve">: REST, GraphQL, Axios,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Enzyme, Cypress,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Visual Studio Code,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