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Python Developer with over 11 years of experience specializing in backend systems. Proficient in FastAPI, Django, and PostgreSQL. Passionate about optimizing performance and driving successful project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retrieval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query times by implementing indexing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design innovative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 standards for new features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critical issues in production systems, maintaining service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industry trends and technologies into development processes, enhancing capability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communication between frontend and backend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applications, improving system scalability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Python programming techniques and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complex queries and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task management, improving application responsiveness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 participant in code review processes, providing constructive feedback to elevate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 and reliability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proactive monitoring and refactoring of legacy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requirement gathering sessions, translating stakeholder needs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systems, ensuring data integrity and system reliability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validate code integrity and achieve a 95% test coverage rate.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 on time, enhancing overall project deadlines and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Celery,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