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11+ years in building robust backend systems. Proficient in Django, Flask, and FastAPI, focused on code efficiency and security assessments.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PEP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on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identifying edge cases and enhancing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cross-team stakeholders for deploying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Python programming and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API usage and backend logic to facilitate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scripts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integrity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testing plans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20% increase in API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data processing, reducing query time by half.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teams to assess AI-generated code, ensuring functionality and security adherence.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focusing on microservices and RESTful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coding standards and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Python applications to enhance performance and scalability,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efficient data processing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quality assessments and security audits on backend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maintenance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monolithic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improvements in code quality by implementing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user-friendly documentation for project deliverables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alignment and correctness.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bug-related issues through proactive early testing and validation.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