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backend and frontend development. Proficient in Vue.js, C#/.NET, AWS, and Kubernetes. Demonstrated expertise in driving architecture and cross-functional technical collaboration while enhancing AI-assisted development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delivered key platform capabilities using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C#/.NET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pre-authentication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cross-team architectural discussions to standardize engineering practices across platforms and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migration of authentication stack 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performance and scalability for over 5 million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Prototyped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AI-assisted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code generation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rigorous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and enhance release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to translate complex requirements into user-friendly frontend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performance optimizations resulting in a 30% improvement in Lighthouse scores for key landing pages.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C#/.NET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web performance principles,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management and orchestration in staging and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Acted as a trusted advisor to engineering teams, providing code reviews and architectural feedback to ensure 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security teams to embed security measures into the development workflows, improving application resilience.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critical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customer onboarding experiences within a cross-functional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coding standards and best practices, enhancing team performance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pivotal role in defining architecture for a microservices-based application, ensuring consistency across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evaluations and troubleshooting for the web applications hosted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automation of testing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regression times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the refactoring of legacy systems, resulting in improved maintainability and performance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teams to create intuitive user experiences, balancing functionality and visual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tools for production systems, enhancing observability and reactive support protocols.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web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robust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 and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code reviews, enhancing code maintainability and security across multiple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backend issues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speeds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new feature rollouts, ensuring proper documentation and testing procedures were in place.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features on time and in scope, driving user satisfaction with a focus on performance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JavaScript, TypeScript,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React, Angular, ASP.NET,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NUnit, Selenium, Jest,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