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robust web applications. Proficient in JavaScript, TypeScript, React, Node, and PostgreSQL. Expertise in driving technical direction and cross-team collaborations while ensuring quality and performance throughout software development life cycles.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architectural standards and technical direction across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features in full stack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establish product direction and ownership on key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discussions, driving cross-team alignment on technical proposals.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DevOps infrastructure, optimizing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design reviews and best practices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across the platform to enhance user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debates, establishing clarity in project requirements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build processes via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reducing deployment errors and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Turned ambiguous technical requirements into functional designs for effective execution.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modular features for the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knowledge sharing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backend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consistency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align technical strategies with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enforced coding standards, improving code quality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DevOps efforts by implementing CI/CD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features for performance and scalability, improving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user-focused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the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for better integration and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sessions, contributing to product roadmap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to maintain high quality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across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reports through rigorous testing and refactoring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Webpack,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