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and implementing SaaS applications. Proficient in C#, .NET Core, RESTful APIs, and AI/ML technologies including semantic search and vector databases. Committed to optimizing user experience and driving technical innovations in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leadership, mentoring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for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Chaired design reviews, ensuring technical integrity and adherence to established standards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speed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scalable software designs, delivering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coding processes and enhance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process improvements, optimizing development workflows, and reducing technical debt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improving data retrieval and user engagement within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troubleshooting to address complex issues in production environments,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industry trends, evaluating their potential impact on software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enhancing team capabilities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seamless integration across systems, enhancing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codebase changes effectively and conducting regular code reviews to maintain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scopes, timelines, and deliverables, aligning technical solutions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techniques into existing systems, pioneering new AI-enhanced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discussions to drive technological advancements and improve overall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to ensure quality standards were met before deployment, minimizing post-release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facilitated communication between front-end and back-end systems,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code reliability and robustness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for key application features through focused code optimizations and performance tuning.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Machine Learning, AI Assistant Tools, Semantic Search, RAG Frameworks, LLM Operations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 Methodologies, Microservices Architecture, RESTful APIs, Version Control,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