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Principal Software Engineer with over 11 years of experience in backend development. Proven expertise in Node.js, Microservices, GraphQL, and system architecture. Passionate about creating scalable solutions and mentoring engineering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core backend systems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technical design and architecture decisions for applications handling millions of requests.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a team of engineers on best practices in coding, architecture,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PMs, designers, and data scientists to drive product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adopted new technologies, improving system performance by 30% through strategic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Revised core operational tools for improved efficiency, leading to reduced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technical strategies that align with company objectives to enhance product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reviews and provided feedback to foster a culture of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API performance using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a 25% increase in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monitoring and observability tools, significantly increasing system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teams to build customer-centric solutions, leading to a 20% increase in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scalable systems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deployment speed by 15%.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test-driven development practices utilizing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providing insights that shaped the product roadmap.</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database interactions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queries for better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projects focused on integrating new features, supporting customer needs directly.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IoT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 focus 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and performed migrations to modernize legacy systems, ensuring seamless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tests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feature reliability and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engineers on data pipeline development for backend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troubleshooting efforts and debugging processes to maintain system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emerging technologies to enhance existing applications, improving performance metrics by 10%.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GraphQL, Django,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