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robust data platforms and AI solutions. Proficient in Python, Kafka, AWS, Docker, and TensorFlow for scalable architecture and AI/ML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the </w:t>
      </w:r>
      <w:r>
        <w:rPr>
          <w:rFonts w:asciiTheme="minorHAnsi" w:hAnsiTheme="minorHAnsi" w:cstheme="majorHAnsi"/>
          <w:b/>
          <w:bCs/>
          <w:lang w:val="en-US"/>
        </w:rPr>
        <w:t xml:space="preserve">context layer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enhance AI features across HubSpot.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platform-scale projects focused on </w:t>
      </w:r>
      <w:r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processing, and synchronization for billions of events.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teams to align on strategy and technical direction for AI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providing mentorship and architectural guidance to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system design for reliability and performance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and monitoring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insight.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and testing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quality and performance management through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data governance practices to ensure actionable insights from </w:t>
      </w:r>
      <w:r>
        <w:rPr>
          <w:rFonts w:asciiTheme="minorHAnsi" w:hAnsiTheme="minorHAnsi" w:cstheme="majorHAnsi"/>
          <w:b/>
          <w:bCs/>
          <w:lang w:val="en-US"/>
        </w:rPr>
        <w:t xml:space="preserve">unstructured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that support the strategic goals of HubSpot’s AI context group and establish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 cross-team collaboration to foster innovation and rapid execution of systemic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scalable data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streaming.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system architecture and design,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development for CRM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resulting in improved code quality and reduced deployment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tuning and optimization of resource utilization on cloud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reviews to influence overall product direction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best practices for software development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integrating various business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legacy system migrations to microservices architecture, enhancing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 persistence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and security, ensuring smooth functionality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quality assurance processes, improving overall deliverable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Ruby,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TensorFlow, Keras,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Jenkins,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