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Expert in .NET, C#, SQL, and AzureDevOps with a focus on cloud-based applications. Proven track record in leading architectural decisions and driving Agile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enhancing </w:t>
      </w:r>
      <w:r>
        <w:rPr>
          <w:rFonts w:asciiTheme="minorHAnsi" w:hAnsiTheme="minorHAnsi" w:cstheme="majorHAnsi"/>
          <w:b/>
          <w:bCs/>
          <w:lang w:val="en-US"/>
        </w:rPr>
        <w:t xml:space="preserve">healthcare consumer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experiences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deliver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software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stack, leveraging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automating tests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ReSharper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coding practices and architectural standards, promoting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and stakeholders to define technical requirements and deliver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third-party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collaboration, enhancing project transparency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 initiatives, implementing review processes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system scalability and maintainability in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during design reviews and ensure adherence to security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enterprise-level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engagement through innovative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junior engineers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stakeholders to define application architecture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deployed new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API management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improving overall code quality and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analysis and optimization on existing applications, significantly improving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user-facing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translate wireframes into functional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and functionality through regular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and continuous integration processes, achieving successful launches.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Core, Angular, Entity Framework, WCF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AzureDevOps, Git, Docker, nServiceBus, Open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Automated Testing, ReSharper, NCrunch, Code Rush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Caching, Logging,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Performance Optimization, Security Best Practices, Technical Documentation, Process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