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backend and cloud architecture. Proficient in C#, .NET Core, Azure, and Java with a strong focus on microservices and scalability. Proven track record in building and maintaining systems for high-growth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digital display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 implementation and backend systems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product demonstrations and technical solutions that enhanced business value for retail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strategies for high scalability and operational monitoring of digital media ecosystems.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external vendors to integrate third-party </w:t>
      </w:r>
      <w:r>
        <w:rPr>
          <w:rFonts w:asciiTheme="minorHAnsi" w:hAnsiTheme="minorHAnsi" w:cstheme="majorHAnsi"/>
          <w:b/>
          <w:bCs/>
          <w:lang w:val="en-US"/>
        </w:rPr>
        <w:t xml:space="preserve">hardware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 seamless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technical standards for evolving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a culture of quality and best practices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testing strategies to enhance code reliability and performance monitoring across thousands of endpoints.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technical solutions implementation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documentation of architecture decisions and project evolution.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actively participating in the Agile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guided junior developers on modern web technologies, especially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product demos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showcasing interactive features to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modular features that enhanced system scalability and usability based on client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technical consultations with sales teams to translate product features into business value.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for deployment processes, ensuring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cloud-based architectures, primarily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system optimization during critical rollout phases.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existing applications, enhancing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databases, improving query performance and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hardware integration issues between software applications and user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workshops for continuous improvement of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completion of multiple projects with 100% on-time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Go,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Vue.js,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Database Design,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SDKs, Technical Troubleshooting, Debugging, Continuous Delivery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React, HTML, CSS, Web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