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software engineer with over 11 years of experience in DevSecOps, cloud architecture, and full-stack development. Proficient in JavaScript, TypeScript, and AWS technologies. Expertise in implementing scalable systems and API design across diverse technologies like Databricks and Grafana.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reviews, improving code quality through hands-on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shared libraries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patterns, enhancing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use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contributed production code for performance-critical systems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architecture decision records (ADRs) and built reference implementations for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data-driven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AI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tuning and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metrics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emerging technologies through proof-of-concepts involving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CI/CD pipelines, ensuring robust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full-stack development on key healthcare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mid-level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scalable architectures, implementing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and analytics frameworks to support decision-making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 standards of code quality, implementing static and dynamic testing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performance tuning strategies for critical system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 and implementation of event-driven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large datasets within applications, enhancing data-driven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clarify and refine project requirements for successful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system integration of various components ensuring functionality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thorough testing and debugging of applications, enhancing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responsive UI components for diverse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milestones within structured timelines, delivering quality software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GraphQL, Express.js, Redux,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Kafka, MySQL,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Prometheus, ELK Stack, New Relic,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DevSecOps, SAST, DAST, CI/CD, IAM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