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systems. Proficient in Go, Python, AWS, and Azure for designing high-performance AI solutions. Expertise in Docker, Kubernetes, and Machine Learning implementation to solve complex engineering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strategy and infrastructure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production-grade systems, applying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analyze technical requirements and deliver AI solutions that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architectural patterns for complex AI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deployment, increasing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optimization of cloud resources in high-load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resilient systems capable of handling sensitive data at scale, adhering to industry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project goals, promoting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existing applications, enhancing functionality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skills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migration, ensuring smooth transitions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features that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APIs, optimizing system integrations and ensuring seamless connectivity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scalability through effective database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practices to ensure stability and functionality of delivered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laying the foundation for scalable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infrastructures, improving system resilience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testing, identifying bottlenecks and implementing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and enhance internal tools,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contributing to automation and process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ensuring alignment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AWS, Azure,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Infrastructure Architecture, Distributed Computing, Scalable Systems, Solution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Observability,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