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Guidance, Navigation, and Control engineer with over 11 years in satellite systems development. Proficient in Matlab, Simulink, and C++, driving innovative solutions for space missions.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</w:t>
      </w:r>
      <w:r>
        <w:rPr>
          <w:rFonts w:asciiTheme="minorHAnsi" w:hAnsiTheme="minorHAnsi" w:cstheme="majorHAnsi"/>
          <w:b/>
          <w:bCs/>
          <w:lang w:val="en-US"/>
        </w:rPr>
        <w:t xml:space="preserve">Guidance, Navigation, and Control (GNC)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 design for satellite missions, ensuring adherence to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implement GNC algorithms using </w:t>
      </w:r>
      <w:r>
        <w:rPr>
          <w:rFonts w:asciiTheme="minorHAnsi" w:hAnsiTheme="minorHAnsi" w:cstheme="majorHAnsi"/>
          <w:b/>
          <w:bCs/>
          <w:lang w:val="en-US"/>
        </w:rPr>
        <w:t xml:space="preserve">Matlab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Simulink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spacecraft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requirements definition and flow-down for subsystem components in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multi-disciplinary teams to architect robust spacecraft GNC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simulations to validate GNC systems against mission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verification processes within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and approve design adjustments to align with customer mission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cost-saving initiatives through the reuse of existing Airbus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mentor engineers in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performance metrics of spacecraft GNC systems, optimizing algorithms and flight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documentation for all GNC engineering activities, ensuring compliance with regulatory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GNC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algorithms for spacecraft under stringent deadlines, contributing to mission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enhancing team capability.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spacecraft dynamics and developed simulations for performance evaluation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detailed specifications and documentation for GNC component integration during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deliver satellite components on time, improving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to streamline GNC software updates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customer demonstrations and project reviews, effectively communicating GNC system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requirement gatherings and truth-telling sessions with stakeholders to tailor GNC features for specific missions.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developing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GNC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algorithms for space vehicles, focusing on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GNC electronics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spacecraft, ensuring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technical estimates for GNC project scope, aiding in project planning and resource allocation.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software debugging and validation for GNC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verification and validation testing for satellite payloads, ensuring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through iteration on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models, resulting in enhanced mission profiles.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Python, TCL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Matlab, Simulink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STK, Git, JIRA,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Practices</w:t>
      </w:r>
      <w:r>
        <w:rPr>
          <w:rFonts w:asciiTheme="minorHAnsi" w:hAnsiTheme="minorHAnsi" w:cstheme="majorHAnsi"/>
          <w:lang w:val="en-US"/>
        </w:rPr>
        <w:t xml:space="preserve">: Model-Based Systems Engineering, Requirements Engineering, Design for 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Waterfall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Simulation &amp; Analysis</w:t>
      </w:r>
      <w:r>
        <w:rPr>
          <w:rFonts w:asciiTheme="minorHAnsi" w:hAnsiTheme="minorHAnsi" w:cstheme="majorHAnsi"/>
          <w:lang w:val="en-US"/>
        </w:rPr>
        <w:t xml:space="preserve">: Performance Analysis, System Verification, Flight Software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