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designing SaaS applications. Proven expertise in Java, C#, React, and AWS environments, enhancing security and observability in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QM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SaaS product areas, spanning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establish engineering standards, driving system-level trade-offs across multiple global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critical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engineering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practices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standards, enhancing security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at enterprise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standards for logging, metrics, and distributed tracing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 and cultivate engineering ownership and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Management and UX to align technical strategies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AI/ML capabilities into product features, collaborating with research teams on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post-incident reviews and establish SLOs and error budgets for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architectural best practices in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design reviews, contributing to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frameworks to advance product performance and developer velocity,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initiatives, organizing tech talks and documentation efforts across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through proactive profiling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implementation aligns with product vision and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focusing on backend service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code quality and maintainability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decisions and coding standards to ensure team alignment and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project on time, improving system performance by 30% through optimized data access patterns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React, JPA/Hibernate,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GitOps,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Grafana, Prometheus, Datadog,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