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leader with over 11 years of experience in building scalable microservices and implementing DevSecOps practices. Proficient in Java, Python, and cloud technologies including AWS. Expertise in managing full product delivery lifecycle and integrating AI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federal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to automate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delivery speed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technical integrity of high-stakes federal systems, ensuring they meet performance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with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enhance user experiences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technical roadmaps and establish architectural guardrails aligned with client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Governed multiple product codebases, setting measurable objectives for engineering throughput and release predictability.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improvements in CI/CD pipelines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deployment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mentoring sessions, enhancing team capabilities and knowledge sharing within the engineering group.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techniques including caching and indexing strategies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by institutionalizing best practices and iterating on development processes based on feedback and telemetry.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high-performance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their coding standards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modular component designs for improved maintainability and scalability within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 and reducing defects pre-launch.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database solutions utilizing both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data integrity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 meetings, contributing to agile methodologies and project delivery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align technical and business goals throughout project lifecycles.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production-level software deployment, ensuring successful launches and iterative enhancements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for data-driven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system enhancements and bug fixes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system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from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consistency and performance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deployment automation by scripting processes and workflows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CLI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testing frameworks and methodologies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documentation and user training for new features, helping onboard clients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