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professional with over 11 years of experience in developing and implementing AI models using PyTorch, NumPy, and AWS SageMaker. Proven expertise in collaborative machine learning projects within cybersecurity and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Keras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developing machine learning models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and data scientists, fostering a culture of continuous improvement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prototypes for innovative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collaboration with cybersecurity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performance through extensive testing and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architecture discussions to align project goals with stakeholder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deployments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ensure user-centric design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stakeholder management to negotiate project priorities and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transformation methods using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models to analyze cybersecurity threats and improve detection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engineer, developing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security features for customer-facing products, ensuring alignment with cybersecurity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R&amp;D to advance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within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algorithms, reducing latency through effective data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on defining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specifications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provided insights through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helping to prioritize and deliver high-quality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feature implementation and system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optimizing existing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standard operating procedures for functionality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into production environments with observability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code reviews and knowledge sharing within engineering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NumPy, Pandas, Keras,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AWS Bedrock,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