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.NET developer with over 11 years of experience in backend development, specializing in REST and SOAP services, Azure cloud solutions, and code optimization. Proven expertise in writing clean, maintainable code utilizing .NET 6+ and robust architectural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and maintained the backend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using </w:t>
      </w:r>
      <w:r>
        <w:rPr>
          <w:rFonts w:asciiTheme="minorHAnsi" w:hAnsiTheme="minorHAnsi" w:cstheme="majorHAnsi"/>
          <w:b/>
          <w:bCs/>
          <w:lang w:val="en-US"/>
        </w:rPr>
        <w:t xml:space="preserve">.NET 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 for better readability and maintainability, promoting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architectural gaps, proposing solutions for long-term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consumed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data handling strategies to safeguard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clean coding principles including </w:t>
      </w:r>
      <w:r>
        <w:rPr>
          <w:rFonts w:asciiTheme="minorHAnsi" w:hAnsiTheme="minorHAnsi" w:cstheme="majorHAnsi"/>
          <w:b/>
          <w:bCs/>
          <w:lang w:val="en-US"/>
        </w:rPr>
        <w:t xml:space="preserve">SOLID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logging mechanisms and error-handling strategies using </w:t>
      </w:r>
      <w:r>
        <w:rPr>
          <w:rFonts w:asciiTheme="minorHAnsi" w:hAnsiTheme="minorHAnsi" w:cstheme="majorHAnsi"/>
          <w:b/>
          <w:bCs/>
          <w:lang w:val="en-US"/>
        </w:rPr>
        <w:t xml:space="preserve">NLog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asynchronous programming patterns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performance bottlenecks utilizing </w:t>
      </w:r>
      <w:r>
        <w:rPr>
          <w:rFonts w:asciiTheme="minorHAnsi" w:hAnsiTheme="minorHAnsi" w:cstheme="majorHAnsi"/>
          <w:b/>
          <w:bCs/>
          <w:lang w:val="en-US"/>
        </w:rPr>
        <w:t xml:space="preserve">Application Insights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refined code paths.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error management and fault tolerance across service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stabilize workflows and components.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solutions leveraging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knowledge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design decisions focusing on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xUnit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third-party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security teams to adhere to regulations within sensitive data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query optimization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automated CI/CD pipelines into the workflow for consistent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for internal applications using </w:t>
      </w:r>
      <w:r>
        <w:rPr>
          <w:rFonts w:asciiTheme="minorHAnsi" w:eastAsia="Times New Roman" w:hAnsiTheme="minorHAnsi" w:cs="Times New Roman"/>
          <w:b/>
          <w:bCs/>
          <w:lang w:val="en-US"/>
        </w:rPr>
        <w:t xml:space="preserve">.NET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enhance existing systems, focusing on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applications to more modern frameworks improving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database schemas and improving data access speeds with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monitoring tasks, ensuring optimal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contributing to a 15% reduction in backlog.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6, Entity Framework Core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NUnit, Moq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Services</w:t>
      </w:r>
      <w:r>
        <w:rPr>
          <w:rFonts w:asciiTheme="minorHAnsi" w:hAnsiTheme="minorHAnsi" w:cstheme="majorHAnsi"/>
          <w:lang w:val="en-US"/>
        </w:rPr>
        <w:t xml:space="preserve">: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