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Power BI, Azure Data Lake, and Snowflake. Proven expertise in data visualization, analytics solutions, and data integration to support complex projects. Adept at optimizing performance and scalability while implementing robust data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design enterprise-level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for decision making in EPC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data pipelines utilizing </w:t>
      </w:r>
      <w:r>
        <w:rPr>
          <w:rFonts w:asciiTheme="minorHAnsi" w:hAnsiTheme="minorHAnsi" w:cstheme="majorHAnsi"/>
          <w:b/>
          <w:bCs/>
          <w:lang w:val="en-US"/>
        </w:rPr>
        <w:t xml:space="preserve">Azure 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 models and DAX measures to boost reporting capabilities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row-level and object-level security standards within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deployment strategies, managing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seamless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architects and engineers to establish optimized data contracts and ELT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data analysis and troubleshooting across complex data workflows and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 and optimize poorly performing analytical models using </w:t>
      </w:r>
      <w:r>
        <w:rPr>
          <w:rFonts w:asciiTheme="minorHAnsi" w:hAnsiTheme="minorHAnsi" w:cstheme="majorHAnsi"/>
          <w:b/>
          <w:bCs/>
          <w:lang w:val="en-US"/>
        </w:rPr>
        <w:t xml:space="preserve">DAX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 Premium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architectural decisions and data standards for future platform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data visualization techniques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governance standards across all data reporting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interactive dashboards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and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overall team performance in data integration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requirements and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dashboard performance through tuning and best practices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of scalable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for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orchestrating data migrations and transformations.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and documentation for project data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efforts to resolve data pipeline issues across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reporting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transform raw data into actionable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monitored data integrity protocols ensuring reliable data outputs.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and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PL/SQL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facilitate data manipulation and retrieval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Carried out performance tuning of database queries to enhance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development team to deliver functional requirements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PL/SQL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Power BI, Azure Databricks,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Data Lake, Azure Data Factory,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CI/CD,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SQL Server, Data Lakes,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Performance Tuning</w:t>
      </w:r>
      <w:r>
        <w:rPr>
          <w:rFonts w:asciiTheme="minorHAnsi" w:hAnsiTheme="minorHAnsi" w:cstheme="majorHAnsi"/>
          <w:lang w:val="en-US"/>
        </w:rPr>
        <w:t xml:space="preserve">: Performance Tuning, Debugging,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